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7f3187dd2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 RØRLEGGER AS</w:t>
      </w:r>
    </w:p>
    <w:sectPr>
      <w:headerReference xmlns:r="http://schemas.openxmlformats.org/officeDocument/2006/relationships" w:type="default" r:id="Rc795df6b399b4646"/>
      <w:footerReference xmlns:r="http://schemas.openxmlformats.org/officeDocument/2006/relationships" w:type="default" r:id="R8d1079bae1de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 RØRLEGGER AS   ·   Org.nr 999 326 552   ·   Suttestadvegen 9E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5df6b399b4646" /><Relationship Type="http://schemas.openxmlformats.org/officeDocument/2006/relationships/footer" Target="/word/footer1.xml" Id="R8d1079bae1de4d93" /></Relationships>
</file>