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f1cb8c074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 RØRLEGGER AS</w:t>
      </w:r>
    </w:p>
    <w:sectPr>
      <w:headerReference xmlns:r="http://schemas.openxmlformats.org/officeDocument/2006/relationships" w:type="default" r:id="Rd2b2b46387c846a6"/>
      <w:footerReference xmlns:r="http://schemas.openxmlformats.org/officeDocument/2006/relationships" w:type="default" r:id="Rf645e7c5c810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 RØRLEGGER AS   ·   Org.nr 999 326 552   ·   Suttestadvegen 9E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2b46387c846a6" /><Relationship Type="http://schemas.openxmlformats.org/officeDocument/2006/relationships/footer" Target="/word/footer1.xml" Id="Rf645e7c5c81043a1" /></Relationships>
</file>