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933a3ad32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KVAMANE HOLDING AS</w:t>
      </w:r>
    </w:p>
    <w:sectPr>
      <w:headerReference xmlns:r="http://schemas.openxmlformats.org/officeDocument/2006/relationships" w:type="default" r:id="R329248282f094bfe"/>
      <w:footerReference xmlns:r="http://schemas.openxmlformats.org/officeDocument/2006/relationships" w:type="default" r:id="R824a76f7d08f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248282f094bfe" /><Relationship Type="http://schemas.openxmlformats.org/officeDocument/2006/relationships/footer" Target="/word/footer1.xml" Id="R824a76f7d08f432a" /></Relationships>
</file>