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9dd7f9eaf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LOBEKK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LOBEKK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195bacedc4919"/>
      <w:footerReference xmlns:r="http://schemas.openxmlformats.org/officeDocument/2006/relationships" w:type="default" r:id="R7116a938fc0f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LOBEKK AS   ·   Org.nr 999 556 132   ·   Vestre Ring 3B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LOBEKK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195bacedc4919" /><Relationship Type="http://schemas.openxmlformats.org/officeDocument/2006/relationships/footer" Target="/word/footer1.xml" Id="R7116a938fc0f49e1" /></Relationships>
</file>