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dbf93a1b048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GRAVER1 AS</w:t>
      </w:r>
    </w:p>
    <w:sectPr>
      <w:headerReference xmlns:r="http://schemas.openxmlformats.org/officeDocument/2006/relationships" w:type="default" r:id="Rd78700ab4274484a"/>
      <w:footerReference xmlns:r="http://schemas.openxmlformats.org/officeDocument/2006/relationships" w:type="default" r:id="Rbd0dbbf6ef94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GRAVER1 AS   ·   Org.nr 999 562 639   ·   Vollsveien 39D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GRAVER1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700ab4274484a" /><Relationship Type="http://schemas.openxmlformats.org/officeDocument/2006/relationships/footer" Target="/word/footer1.xml" Id="Rbd0dbbf6ef9447f3" /></Relationships>
</file>