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d4e7c84f2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GRAVER1 AS</w:t>
      </w:r>
    </w:p>
    <w:sectPr>
      <w:headerReference xmlns:r="http://schemas.openxmlformats.org/officeDocument/2006/relationships" w:type="default" r:id="R6a028f84ee0b453e"/>
      <w:footerReference xmlns:r="http://schemas.openxmlformats.org/officeDocument/2006/relationships" w:type="default" r:id="Rcd606ca401f1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GRAVER1 AS   ·   Org.nr 999 562 639   ·   Vollsveien 39D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28f84ee0b453e" /><Relationship Type="http://schemas.openxmlformats.org/officeDocument/2006/relationships/footer" Target="/word/footer1.xml" Id="Rcd606ca401f146f5" /></Relationships>
</file>