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343f51ec2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Kysnesstrand,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JONDAL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JONDAL MASKIN &amp; TRANSPORT AS</w:t>
      </w:r>
    </w:p>
    <w:sectPr>
      <w:headerReference xmlns:r="http://schemas.openxmlformats.org/officeDocument/2006/relationships" w:type="default" r:id="R39401407ff504e7b"/>
      <w:footerReference xmlns:r="http://schemas.openxmlformats.org/officeDocument/2006/relationships" w:type="default" r:id="R7f63241f589f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JONDAL MASKIN &amp; TRANSPORT AS   ·   Org.nr 999 562 787   ·   Kysnesvegen 649   ·   5626 KYSNESSTRAND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JONDAL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01407ff504e7b" /><Relationship Type="http://schemas.openxmlformats.org/officeDocument/2006/relationships/footer" Target="/word/footer1.xml" Id="R7f63241f589f4975" /></Relationships>
</file>