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fab995667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 INVEST AS</w:t>
      </w:r>
    </w:p>
    <w:sectPr>
      <w:headerReference xmlns:r="http://schemas.openxmlformats.org/officeDocument/2006/relationships" w:type="default" r:id="R4a56f0a2c5444d03"/>
      <w:footerReference xmlns:r="http://schemas.openxmlformats.org/officeDocument/2006/relationships" w:type="default" r:id="Rfcafdc22771e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 INVEST AS   ·   Org.nr 999 562 876   ·   Stenkjørerbakken 28   ·   1684 VESTERØY   ·   arvid.dale@lynelektro.no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6f0a2c5444d03" /><Relationship Type="http://schemas.openxmlformats.org/officeDocument/2006/relationships/footer" Target="/word/footer1.xml" Id="Rfcafdc22771e4913" /></Relationships>
</file>