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4447e129f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FEOH INVEST AS</w:t>
      </w:r>
    </w:p>
    <w:sectPr>
      <w:headerReference xmlns:r="http://schemas.openxmlformats.org/officeDocument/2006/relationships" w:type="default" r:id="R2a324f53fe2843ec"/>
      <w:footerReference xmlns:r="http://schemas.openxmlformats.org/officeDocument/2006/relationships" w:type="default" r:id="R0babd83623fa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24f53fe2843ec" /><Relationship Type="http://schemas.openxmlformats.org/officeDocument/2006/relationships/footer" Target="/word/footer1.xml" Id="R0babd83623fa414a" /></Relationships>
</file>