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fe4a32286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 AS</w:t>
      </w:r>
    </w:p>
    <w:sectPr>
      <w:headerReference xmlns:r="http://schemas.openxmlformats.org/officeDocument/2006/relationships" w:type="default" r:id="Rc92b56a4b86b4907"/>
      <w:footerReference xmlns:r="http://schemas.openxmlformats.org/officeDocument/2006/relationships" w:type="default" r:id="R2ae460f3a1c3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 AS   ·   Org.nr 999 589 537   ·   Åsveien 70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b56a4b86b4907" /><Relationship Type="http://schemas.openxmlformats.org/officeDocument/2006/relationships/footer" Target="/word/footer1.xml" Id="R2ae460f3a1c34bfe" /></Relationships>
</file>