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f519cc2ef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RYGG &amp; MYRLAND AS</w:t>
      </w:r>
    </w:p>
    <w:sectPr>
      <w:headerReference xmlns:r="http://schemas.openxmlformats.org/officeDocument/2006/relationships" w:type="default" r:id="R4aeb013e12284da1"/>
      <w:footerReference xmlns:r="http://schemas.openxmlformats.org/officeDocument/2006/relationships" w:type="default" r:id="R30d4bfe1dae5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RYGG &amp; MYRLAND AS   ·   Org.nr 999 608 124   ·   Gamle Forusveien 1   ·   4031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RYGG &amp; MYRLAND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b013e12284da1" /><Relationship Type="http://schemas.openxmlformats.org/officeDocument/2006/relationships/footer" Target="/word/footer1.xml" Id="R30d4bfe1dae54dbf" /></Relationships>
</file>