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b13264597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IRPA AS</w:t>
      </w:r>
    </w:p>
    <w:sectPr>
      <w:headerReference xmlns:r="http://schemas.openxmlformats.org/officeDocument/2006/relationships" w:type="default" r:id="R8507a860a6c640bb"/>
      <w:footerReference xmlns:r="http://schemas.openxmlformats.org/officeDocument/2006/relationships" w:type="default" r:id="R753401b428b9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IRPA AS   ·   Org.nr 999 609 384   ·   Hovsveien 39   ·   1769 HALDEN   ·   Tlf. 32 17 88 00   ·   post@irpa.no   ·   www.irpa.no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7a860a6c640bb" /><Relationship Type="http://schemas.openxmlformats.org/officeDocument/2006/relationships/footer" Target="/word/footer1.xml" Id="R753401b428b94371" /></Relationships>
</file>